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52" w:rsidRDefault="001645D9">
      <w:pPr>
        <w:jc w:val="center"/>
        <w:rPr>
          <w:b/>
          <w:sz w:val="28"/>
          <w:szCs w:val="28"/>
        </w:rPr>
      </w:pPr>
      <w:r w:rsidRPr="001645D9">
        <w:rPr>
          <w:sz w:val="28"/>
        </w:rPr>
        <w:pict>
          <v:rect id="_x0000_s2192" style="position:absolute;left:0;text-align:left;margin-left:262.45pt;margin-top:24.1pt;width:112.5pt;height:23.25pt;z-index:252014592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 w:rsidR="002F6289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</w:t>
                  </w:r>
                  <w:r w:rsidR="00A07F5F">
                    <w:rPr>
                      <w:rFonts w:hint="eastAsia"/>
                    </w:rPr>
                    <w:t>及</w:t>
                  </w:r>
                  <w:r>
                    <w:rPr>
                      <w:rFonts w:hint="eastAsia"/>
                    </w:rPr>
                    <w:t>以上</w:t>
                  </w:r>
                </w:p>
              </w:txbxContent>
            </v:textbox>
          </v:rect>
        </w:pict>
      </w:r>
      <w:r w:rsidRPr="001645D9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56" type="#_x0000_t32" style="position:absolute;left:0;text-align:left;margin-left:320.1pt;margin-top:6.35pt;width:0;height:17.75pt;z-index:253959168" o:connectortype="straight">
            <v:stroke endarrow="block"/>
          </v:shape>
        </w:pict>
      </w:r>
      <w:r w:rsidRPr="001645D9">
        <w:rPr>
          <w:noProof/>
          <w:sz w:val="28"/>
        </w:rPr>
        <w:pict>
          <v:shape id="_x0000_s2255" type="#_x0000_t32" style="position:absolute;left:0;text-align:left;margin-left:283.45pt;margin-top:6.35pt;width:36.65pt;height:0;z-index:253958144" o:connectortype="straight"/>
        </w:pict>
      </w:r>
      <w:r w:rsidRPr="001645D9">
        <w:rPr>
          <w:noProof/>
          <w:sz w:val="28"/>
        </w:rPr>
        <w:pict>
          <v:shape id="_x0000_s2254" type="#_x0000_t32" style="position:absolute;left:0;text-align:left;margin-left:91.45pt;margin-top:6.35pt;width:0;height:17pt;z-index:253957120" o:connectortype="straight">
            <v:stroke endarrow="block"/>
          </v:shape>
        </w:pict>
      </w:r>
      <w:r w:rsidRPr="001645D9">
        <w:rPr>
          <w:noProof/>
          <w:sz w:val="28"/>
        </w:rPr>
        <w:pict>
          <v:shape id="_x0000_s2253" type="#_x0000_t32" style="position:absolute;left:0;text-align:left;margin-left:91.45pt;margin-top:6.35pt;width:38.95pt;height:0;z-index:253956096" o:connectortype="straight"/>
        </w:pict>
      </w:r>
      <w:r w:rsidRPr="001645D9">
        <w:rPr>
          <w:sz w:val="28"/>
        </w:rPr>
        <w:pict>
          <v:rect id="_x0000_s2187" style="position:absolute;left:0;text-align:left;margin-left:37.4pt;margin-top:23.35pt;width:105.05pt;height:23.25pt;z-index:251774976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 w:rsidR="002F6289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万元以下</w:t>
                  </w:r>
                </w:p>
              </w:txbxContent>
            </v:textbox>
          </v:rect>
        </w:pict>
      </w:r>
      <w:r w:rsidRPr="001645D9">
        <w:rPr>
          <w:noProof/>
          <w:sz w:val="28"/>
        </w:rPr>
        <w:pict>
          <v:rect id="_x0000_s2251" style="position:absolute;left:0;text-align:left;margin-left:130.4pt;margin-top:-2.9pt;width:153.05pt;height:21.9pt;z-index:253955072">
            <v:textbox>
              <w:txbxContent>
                <w:p w:rsidR="00302178" w:rsidRPr="00302178" w:rsidRDefault="00302178" w:rsidP="00302178">
                  <w:pPr>
                    <w:spacing w:line="300" w:lineRule="exact"/>
                    <w:jc w:val="center"/>
                    <w:rPr>
                      <w:sz w:val="24"/>
                      <w:szCs w:val="24"/>
                    </w:rPr>
                  </w:pPr>
                  <w:r w:rsidRPr="00302178">
                    <w:rPr>
                      <w:rFonts w:hint="eastAsia"/>
                      <w:b/>
                      <w:sz w:val="24"/>
                      <w:szCs w:val="24"/>
                    </w:rPr>
                    <w:t>仪</w:t>
                  </w:r>
                  <w:r w:rsidRPr="00302178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器设</w:t>
                  </w:r>
                  <w:r w:rsidRPr="00302178">
                    <w:rPr>
                      <w:rFonts w:hint="eastAsia"/>
                      <w:b/>
                      <w:sz w:val="24"/>
                      <w:szCs w:val="24"/>
                    </w:rPr>
                    <w:t>备验收</w:t>
                  </w:r>
                  <w:r w:rsidRPr="00302178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流程</w:t>
                  </w:r>
                  <w:r w:rsidRPr="00302178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</w:p>
              </w:txbxContent>
            </v:textbox>
          </v:rect>
        </w:pict>
      </w:r>
      <w:r w:rsidR="00302178">
        <w:rPr>
          <w:b/>
          <w:sz w:val="28"/>
          <w:szCs w:val="28"/>
        </w:rPr>
        <w:t xml:space="preserve"> </w: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1645D9">
      <w:pPr>
        <w:jc w:val="left"/>
        <w:rPr>
          <w:b/>
          <w:sz w:val="24"/>
          <w:szCs w:val="24"/>
        </w:rPr>
      </w:pPr>
      <w:r w:rsidRPr="001645D9">
        <w:rPr>
          <w:noProof/>
          <w:sz w:val="24"/>
        </w:rPr>
        <w:pict>
          <v:shape id="_x0000_s2235" type="#_x0000_t32" style="position:absolute;margin-left:324.5pt;margin-top:.55pt;width:0;height:10.7pt;z-index:253938688" o:connectortype="straight">
            <v:stroke endarrow="block"/>
          </v:shape>
        </w:pict>
      </w:r>
      <w:r w:rsidRPr="001645D9">
        <w:rPr>
          <w:sz w:val="24"/>
        </w:rPr>
        <w:pict>
          <v:rect id="_x0000_s2191" style="position:absolute;margin-left:245.15pt;margin-top:11.25pt;width:154.5pt;height:21.55pt;z-index:251896832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实验室与设备管理处组织验收</w:t>
                  </w:r>
                </w:p>
              </w:txbxContent>
            </v:textbox>
          </v:rect>
        </w:pict>
      </w:r>
      <w:r w:rsidRPr="001645D9">
        <w:rPr>
          <w:noProof/>
          <w:sz w:val="24"/>
        </w:rPr>
        <w:pict>
          <v:shape id="_x0000_s2234" type="#_x0000_t32" style="position:absolute;margin-left:84.65pt;margin-top:-.2pt;width:0;height:12.6pt;z-index:253937664" o:connectortype="straight">
            <v:stroke endarrow="block"/>
          </v:shape>
        </w:pict>
      </w:r>
      <w:r w:rsidRPr="001645D9">
        <w:rPr>
          <w:sz w:val="24"/>
        </w:rPr>
        <w:pict>
          <v:rect id="_x0000_s2189" style="position:absolute;margin-left:14.55pt;margin-top:12.4pt;width:146.25pt;height:20.4pt;z-index:251777024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仪器设备使用单位组织验收</w:t>
                  </w:r>
                </w:p>
              </w:txbxContent>
            </v:textbox>
          </v:rect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2F6289">
      <w:pPr>
        <w:jc w:val="left"/>
        <w:rPr>
          <w:b/>
          <w:sz w:val="24"/>
          <w:szCs w:val="24"/>
        </w:rPr>
      </w:pPr>
      <w:r>
        <w:rPr>
          <w:noProof/>
          <w:sz w:val="24"/>
        </w:rPr>
        <w:pict>
          <v:shape id="_x0000_s2261" type="#_x0000_t32" style="position:absolute;margin-left:325.65pt;margin-top:1.6pt;width:0;height:20.1pt;z-index:253962240" o:connectortype="straight"/>
        </w:pict>
      </w:r>
      <w:r w:rsidR="001645D9" w:rsidRPr="001645D9">
        <w:rPr>
          <w:sz w:val="24"/>
        </w:rPr>
        <w:pict>
          <v:rect id="_x0000_s2194" style="position:absolute;margin-left:116.8pt;margin-top:9.85pt;width:110.5pt;height:22.5pt;z-index:252374016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 w:rsidR="002F6289">
                    <w:rPr>
                      <w:rFonts w:hint="eastAsia"/>
                    </w:rPr>
                    <w:t>3-2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</w:t>
                  </w:r>
                  <w:r w:rsidR="00A07F5F">
                    <w:rPr>
                      <w:rFonts w:hint="eastAsia"/>
                    </w:rPr>
                    <w:t>以下</w:t>
                  </w:r>
                </w:p>
              </w:txbxContent>
            </v:textbox>
          </v:rect>
        </w:pict>
      </w:r>
      <w:r w:rsidR="001645D9" w:rsidRPr="001645D9">
        <w:rPr>
          <w:sz w:val="24"/>
        </w:rPr>
        <w:pict>
          <v:rect id="_x0000_s2193" style="position:absolute;margin-left:11.9pt;margin-top:9.1pt;width:99.7pt;height:22.5pt;z-index:252015616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万元以下</w:t>
                  </w:r>
                </w:p>
              </w:txbxContent>
            </v:textbox>
          </v:rect>
        </w:pict>
      </w:r>
      <w:r w:rsidR="001645D9" w:rsidRPr="001645D9">
        <w:rPr>
          <w:noProof/>
          <w:sz w:val="24"/>
        </w:rPr>
        <w:pict>
          <v:shape id="_x0000_s2237" type="#_x0000_t32" style="position:absolute;margin-left:138.65pt;margin-top:1.6pt;width:10.95pt;height:8.25pt;z-index:253940736" o:connectortype="straight">
            <v:stroke endarrow="block"/>
          </v:shape>
        </w:pict>
      </w:r>
      <w:r w:rsidR="001645D9" w:rsidRPr="001645D9">
        <w:rPr>
          <w:noProof/>
          <w:sz w:val="24"/>
        </w:rPr>
        <w:pict>
          <v:shape id="_x0000_s2236" type="#_x0000_t32" style="position:absolute;margin-left:58.6pt;margin-top:1.6pt;width:8.05pt;height:8.25pt;flip:x;z-index:253939712" o:connectortype="straight">
            <v:stroke endarrow="block"/>
          </v:shape>
        </w:pict>
      </w:r>
      <w:r w:rsidR="00A1278F">
        <w:rPr>
          <w:rFonts w:hint="eastAsia"/>
          <w:b/>
          <w:sz w:val="24"/>
          <w:szCs w:val="24"/>
        </w:rPr>
        <w:t xml:space="preserve">                                    </w:t>
      </w:r>
    </w:p>
    <w:p w:rsidR="00D91F52" w:rsidRDefault="002F6289">
      <w:pPr>
        <w:jc w:val="left"/>
        <w:rPr>
          <w:b/>
          <w:sz w:val="24"/>
          <w:szCs w:val="24"/>
        </w:rPr>
      </w:pPr>
      <w:r>
        <w:rPr>
          <w:noProof/>
          <w:sz w:val="24"/>
        </w:rPr>
        <w:pict>
          <v:shape id="_x0000_s2262" type="#_x0000_t32" style="position:absolute;margin-left:267.7pt;margin-top:6pt;width:57.95pt;height:.1pt;flip:y;z-index:253963264" o:connectortype="straight"/>
        </w:pict>
      </w:r>
      <w:r w:rsidR="001645D9" w:rsidRPr="001645D9">
        <w:rPr>
          <w:sz w:val="24"/>
        </w:rPr>
        <w:pict>
          <v:line id="_x0000_s2207" style="position:absolute;flip:y;z-index:253818880" from="227.3pt,6pt" to="271.4pt,6.1pt" filled="t"/>
        </w:pict>
      </w:r>
      <w:r w:rsidR="001645D9" w:rsidRPr="001645D9">
        <w:rPr>
          <w:sz w:val="24"/>
        </w:rPr>
        <w:pict>
          <v:line id="_x0000_s2208" style="position:absolute;z-index:253819904" from="243.65pt,6.1pt" to="243.7pt,39.2pt" filled="t"/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5" type="#_x0000_t32" style="position:absolute;margin-left:72.2pt;margin-top:.4pt;width:0;height:44.15pt;z-index:253948928" o:connectortype="straight">
            <v:stroke endarrow="block"/>
          </v:shape>
        </w:pict>
      </w:r>
      <w:r>
        <w:rPr>
          <w:b/>
          <w:sz w:val="24"/>
          <w:szCs w:val="24"/>
        </w:rPr>
        <w:pict>
          <v:rect id="_x0000_s2050" style="position:absolute;margin-left:121.45pt;margin-top:11.3pt;width:105.85pt;height:24.75pt;z-index:251658240">
            <v:textbox>
              <w:txbxContent>
                <w:p w:rsidR="00D91F52" w:rsidRDefault="00A1278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交货期内设备到货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198" style="position:absolute;margin-left:262.45pt;margin-top:11.55pt;width:133.3pt;height:24.75pt;z-index:253809664">
            <v:textbox>
              <w:txbxContent>
                <w:p w:rsidR="00D91F52" w:rsidRDefault="00A1278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交货期内设备未按时到货</w:t>
                  </w:r>
                </w:p>
              </w:txbxContent>
            </v:textbox>
          </v:rect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0" type="#_x0000_t32" style="position:absolute;margin-left:243.7pt;margin-top:8pt;width:18.75pt;height:0;z-index:25394380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239" type="#_x0000_t32" style="position:absolute;margin-left:227.3pt;margin-top:8pt;width:16.35pt;height:0;flip:x;z-index:253942784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1" type="#_x0000_t32" style="position:absolute;margin-left:138.65pt;margin-top:5.1pt;width:6.95pt;height:8.25pt;flip:x;z-index:253944832" o:connectortype="straight">
            <v:stroke endarrow="block"/>
          </v:shape>
        </w:pict>
      </w:r>
      <w:r>
        <w:rPr>
          <w:b/>
          <w:sz w:val="24"/>
          <w:szCs w:val="24"/>
        </w:rPr>
        <w:pict>
          <v:rect id="_x0000_s2062" style="position:absolute;margin-left:37.4pt;margin-top:13.35pt;width:117pt;height:36.75pt;z-index:251665408">
            <v:textbox>
              <w:txbxContent>
                <w:p w:rsidR="00D91F52" w:rsidRDefault="00A127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Cs w:val="21"/>
                    </w:rPr>
                    <w:t>填写《广东工业大学仪器设备开箱记录表》</w:t>
                  </w:r>
                </w:p>
                <w:p w:rsidR="00D91F52" w:rsidRDefault="00D91F52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  <w:szCs w:val="24"/>
        </w:rPr>
        <w:pict>
          <v:shape id="_x0000_s2242" type="#_x0000_t32" style="position:absolute;margin-left:320.1pt;margin-top:5.1pt;width:0;height:10.5pt;z-index:253945856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59" type="#_x0000_t32" style="position:absolute;margin-left:21.75pt;margin-top:12.75pt;width:0;height:24.8pt;z-index:25396121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258" type="#_x0000_t32" style="position:absolute;margin-left:21.75pt;margin-top:12.75pt;width:15.65pt;height:0;z-index:253960192" o:connectortype="straight"/>
        </w:pict>
      </w:r>
      <w:r>
        <w:rPr>
          <w:b/>
          <w:sz w:val="24"/>
          <w:szCs w:val="24"/>
        </w:rPr>
        <w:pict>
          <v:rect id="_x0000_s2122" style="position:absolute;margin-left:234.15pt;margin-top:0;width:191.35pt;height:37.55pt;z-index:251715584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填写《广东工业大学</w:t>
                  </w:r>
                  <w:r w:rsidR="001D338A">
                    <w:rPr>
                      <w:rFonts w:hint="eastAsia"/>
                    </w:rPr>
                    <w:t>仪器设备</w:t>
                  </w:r>
                  <w:r>
                    <w:rPr>
                      <w:rFonts w:hint="eastAsia"/>
                    </w:rPr>
                    <w:t>延</w:t>
                  </w:r>
                  <w:r w:rsidR="001D338A">
                    <w:rPr>
                      <w:rFonts w:hint="eastAsia"/>
                    </w:rPr>
                    <w:t>迟验收</w:t>
                  </w:r>
                  <w:r>
                    <w:rPr>
                      <w:rFonts w:hint="eastAsia"/>
                    </w:rPr>
                    <w:t>申请表》交实验室与设备管理处备案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125" style="position:absolute;margin-left:171.5pt;margin-top:6pt;width:49.7pt;height:21.15pt;z-index:251718656">
            <v:textbox style="mso-next-textbox:#_x0000_s2125">
              <w:txbxContent>
                <w:p w:rsidR="00D91F52" w:rsidRDefault="00A1278F" w:rsidP="00302178">
                  <w:pPr>
                    <w:jc w:val="center"/>
                  </w:pPr>
                  <w:r>
                    <w:rPr>
                      <w:rFonts w:hint="eastAsia"/>
                    </w:rPr>
                    <w:t>到货</w:t>
                  </w:r>
                  <w:r w:rsidR="00302178">
                    <w:rPr>
                      <w:rFonts w:hint="eastAsia"/>
                    </w:rPr>
                    <w:t>后</w:t>
                  </w:r>
                </w:p>
              </w:txbxContent>
            </v:textbox>
          </v:rect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3" type="#_x0000_t32" style="position:absolute;margin-left:221.2pt;margin-top:.7pt;width:13pt;height:.55pt;flip:x;z-index:25394688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244" type="#_x0000_t32" style="position:absolute;margin-left:154.4pt;margin-top:2.35pt;width:17.1pt;height:0;flip:x;z-index:253947904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6" type="#_x0000_t32" style="position:absolute;margin-left:138.65pt;margin-top:3.3pt;width:0;height:11.25pt;z-index:253949952" o:connectortype="straight">
            <v:stroke endarrow="block"/>
          </v:shape>
        </w:pict>
      </w:r>
      <w:r>
        <w:rPr>
          <w:b/>
          <w:sz w:val="24"/>
          <w:szCs w:val="24"/>
        </w:rPr>
        <w:pict>
          <v:rect id="_x0000_s2166" style="position:absolute;margin-left:83.65pt;margin-top:14.55pt;width:331.75pt;height:68.25pt;z-index:251754496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准备资料：</w:t>
                  </w:r>
                </w:p>
                <w:p w:rsidR="00D91F52" w:rsidRDefault="00A1278F"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《广东工业大学仪器设备验收申请报告》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bCs/>
                    </w:rPr>
                    <w:t>广东工业大学采购合同验收报告</w:t>
                  </w:r>
                  <w:r>
                    <w:rPr>
                      <w:rFonts w:hint="eastAsia"/>
                    </w:rPr>
                    <w:t>》（一式三份）</w:t>
                  </w: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bCs/>
                    </w:rPr>
                    <w:t>广东工业大学固定资产验收报告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一式两份</w:t>
                  </w:r>
                  <w:r>
                    <w:rPr>
                      <w:rFonts w:hint="eastAsia"/>
                    </w:rPr>
                    <w:t>)4.</w:t>
                  </w:r>
                  <w:r>
                    <w:rPr>
                      <w:rFonts w:hint="eastAsia"/>
                      <w:szCs w:val="21"/>
                    </w:rPr>
                    <w:t>《广东工业大学仪器设备指标验收报告》</w:t>
                  </w:r>
                  <w:r>
                    <w:rPr>
                      <w:rFonts w:hint="eastAsia"/>
                      <w:szCs w:val="21"/>
                    </w:rPr>
                    <w:t>5.</w:t>
                  </w:r>
                  <w:r>
                    <w:rPr>
                      <w:rFonts w:hint="eastAsia"/>
                      <w:szCs w:val="21"/>
                    </w:rPr>
                    <w:t>合同复印件</w:t>
                  </w:r>
                </w:p>
              </w:txbxContent>
            </v:textbox>
          </v:rect>
        </w:pict>
      </w:r>
      <w:r w:rsidRPr="001645D9">
        <w:rPr>
          <w:sz w:val="24"/>
        </w:rPr>
        <w:pict>
          <v:rect id="_x0000_s2220" style="position:absolute;margin-left:-2.85pt;margin-top:6.85pt;width:75.05pt;height:83.9pt;z-index:253832192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准备资料：《</w:t>
                  </w:r>
                  <w:r>
                    <w:rPr>
                      <w:rFonts w:hint="eastAsia"/>
                      <w:bCs/>
                    </w:rPr>
                    <w:t>广东工业大学固定资产验收报告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一式两份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rect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49" type="#_x0000_t32" style="position:absolute;margin-left:298.8pt;margin-top:4.8pt;width:0;height:11.6pt;z-index:25395302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248" type="#_x0000_t32" style="position:absolute;margin-left:35.8pt;margin-top:12.75pt;width:.45pt;height:18.25pt;z-index:25395200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247" type="#_x0000_t32" style="position:absolute;margin-left:105.25pt;margin-top:4.8pt;width:0;height:44.4pt;z-index:253950976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s2077" style="position:absolute;margin-left:126.6pt;margin-top:.8pt;width:303.65pt;height:21.75pt;z-index:251680768">
            <v:textbox>
              <w:txbxContent>
                <w:p w:rsidR="00D91F52" w:rsidRDefault="00A1278F">
                  <w:pPr>
                    <w:jc w:val="center"/>
                  </w:pPr>
                  <w:r>
                    <w:rPr>
                      <w:rFonts w:hint="eastAsia"/>
                    </w:rPr>
                    <w:t>总金额</w:t>
                  </w:r>
                  <w:r w:rsidR="002F6289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</w:t>
                  </w:r>
                  <w:r w:rsidR="00F81BF9">
                    <w:rPr>
                      <w:rFonts w:hint="eastAsia"/>
                    </w:rPr>
                    <w:t>及</w:t>
                  </w:r>
                  <w:r>
                    <w:rPr>
                      <w:rFonts w:hint="eastAsia"/>
                    </w:rPr>
                    <w:t>以上向实验室与设备管理处提交资料申请验收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222" style="position:absolute;margin-left:-1.25pt;margin-top:15.4pt;width:78.5pt;height:52.95pt;z-index:253932544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万元以下验收参加人员</w:t>
                  </w:r>
                </w:p>
              </w:txbxContent>
            </v:textbox>
          </v:rect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2181" type="#_x0000_t32" style="position:absolute;margin-left:384.25pt;margin-top:6.7pt;width:0;height:12.1pt;z-index:251769856">
            <v:stroke endarrow="block"/>
          </v:shape>
        </w:pict>
      </w:r>
      <w:r>
        <w:rPr>
          <w:b/>
          <w:sz w:val="24"/>
          <w:szCs w:val="24"/>
        </w:rPr>
        <w:pict>
          <v:shape id="_x0000_s2180" type="#_x0000_t32" style="position:absolute;margin-left:287.3pt;margin-top:7pt;width:.35pt;height:11.8pt;flip:x;z-index:251768832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s2170" style="position:absolute;margin-left:200.55pt;margin-top:2.4pt;width:114.45pt;height:36.65pt;z-index:251758592">
            <v:textbox>
              <w:txbxContent>
                <w:p w:rsidR="00D91F52" w:rsidRDefault="00A1278F">
                  <w:r>
                    <w:t>总金额</w:t>
                  </w:r>
                  <w:r w:rsidR="002F6289">
                    <w:rPr>
                      <w:rFonts w:hint="eastAsia"/>
                    </w:rPr>
                    <w:t>2</w:t>
                  </w:r>
                  <w:r w:rsidR="00525BEB">
                    <w:rPr>
                      <w:rFonts w:hint="eastAsia"/>
                    </w:rPr>
                    <w:t>0-2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万元验收参加人员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169" style="position:absolute;margin-left:83.15pt;margin-top:2.45pt;width:105pt;height:37.2pt;z-index:251757568">
            <v:textbox>
              <w:txbxContent>
                <w:p w:rsidR="00D91F52" w:rsidRDefault="00A1278F">
                  <w:r>
                    <w:rPr>
                      <w:rFonts w:hint="eastAsia"/>
                    </w:rPr>
                    <w:t>总金额</w:t>
                  </w:r>
                  <w:r w:rsidR="002F6289">
                    <w:rPr>
                      <w:rFonts w:hint="eastAsia"/>
                    </w:rPr>
                    <w:t>3-2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万元验收参加人员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172" style="position:absolute;margin-left:324.5pt;margin-top:2.5pt;width:124.65pt;height:36.5pt;z-index:251760640">
            <v:textbox>
              <w:txbxContent>
                <w:p w:rsidR="00D91F52" w:rsidRDefault="00A1278F">
                  <w:r>
                    <w:t>总金额</w:t>
                  </w:r>
                  <w:r w:rsidR="00525BEB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万元以上验收参加人员</w:t>
                  </w:r>
                </w:p>
              </w:txbxContent>
            </v:textbox>
          </v:rect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2185" type="#_x0000_t32" style="position:absolute;margin-left:35.8pt;margin-top:5.95pt;width:.45pt;height:38.5pt;flip:x;z-index:251772928">
            <v:stroke endarrow="block"/>
          </v:shape>
        </w:pict>
      </w:r>
      <w:r>
        <w:rPr>
          <w:b/>
          <w:sz w:val="24"/>
          <w:szCs w:val="24"/>
        </w:rPr>
        <w:pict>
          <v:shape id="_x0000_s2178" type="#_x0000_t32" style="position:absolute;margin-left:137.9pt;margin-top:8.6pt;width:.15pt;height:27.75pt;flip:x;z-index:251766784">
            <v:stroke endarrow="block"/>
          </v:shape>
        </w:pict>
      </w:r>
      <w:r>
        <w:rPr>
          <w:b/>
          <w:sz w:val="24"/>
          <w:szCs w:val="24"/>
        </w:rPr>
        <w:pict>
          <v:shape id="_x0000_s2177" type="#_x0000_t32" style="position:absolute;margin-left:387.8pt;margin-top:7.7pt;width:.25pt;height:21.8pt;flip:x;z-index:251765760">
            <v:stroke endarrow="block"/>
          </v:shape>
        </w:pict>
      </w:r>
      <w:r>
        <w:rPr>
          <w:b/>
          <w:sz w:val="24"/>
          <w:szCs w:val="24"/>
        </w:rPr>
        <w:pict>
          <v:shape id="_x0000_s2176" type="#_x0000_t32" style="position:absolute;margin-left:261.45pt;margin-top:7.8pt;width:0;height:24.75pt;z-index:251764736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s2173" style="position:absolute;margin-left:325.65pt;margin-top:13.4pt;width:123.75pt;height:131.4pt;z-index:251761664">
            <v:textbox>
              <w:txbxContent>
                <w:p w:rsidR="00D91F52" w:rsidRDefault="00A1278F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实验室与设备管理</w:t>
                  </w:r>
                  <w:r w:rsidR="00A847DE"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处、国资办、审计处、项目负责人、仪器设备管理人员、供应商、校内至少一</w:t>
                  </w: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名副高职称以上相关专业人员、以及至少</w:t>
                  </w:r>
                  <w:r w:rsidR="00A847DE"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两名以上</w:t>
                  </w: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校外相关专业副高以上职称人员</w:t>
                  </w:r>
                </w:p>
              </w:txbxContent>
            </v:textbox>
          </v:rect>
        </w:pict>
      </w:r>
    </w:p>
    <w:p w:rsidR="00D91F52" w:rsidRDefault="001645D9">
      <w:pPr>
        <w:jc w:val="left"/>
        <w:rPr>
          <w:b/>
          <w:sz w:val="24"/>
          <w:szCs w:val="24"/>
        </w:rPr>
      </w:pPr>
      <w:r w:rsidRPr="001645D9">
        <w:rPr>
          <w:sz w:val="24"/>
        </w:rPr>
        <w:pict>
          <v:rect id="_x0000_s2231" style="position:absolute;margin-left:2.95pt;margin-top:12.65pt;width:70.35pt;height:82.4pt;z-index:253936640">
            <v:textbox>
              <w:txbxContent>
                <w:p w:rsidR="00D91F52" w:rsidRDefault="00A1278F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经手人、</w:t>
                  </w:r>
                  <w:r w:rsidR="00A847DE"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项目负责人</w:t>
                  </w: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、保管人组成验收小组进行验收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089" style="position:absolute;margin-left:84.65pt;margin-top:4.95pt;width:101.5pt;height:85.7pt;z-index:251693056">
            <v:textbox>
              <w:txbxContent>
                <w:p w:rsidR="00D91F52" w:rsidRDefault="00A1278F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三名副高职称以上校内相关专业人员、项目负责人、仪器设备管理人员、供应商</w:t>
                  </w:r>
                </w:p>
              </w:txbxContent>
            </v:textbox>
          </v:rect>
        </w:pict>
      </w:r>
      <w:r>
        <w:rPr>
          <w:b/>
          <w:sz w:val="24"/>
          <w:szCs w:val="24"/>
        </w:rPr>
        <w:pict>
          <v:rect id="_x0000_s2091" style="position:absolute;margin-left:200.45pt;margin-top:1.85pt;width:114.85pt;height:101.15pt;z-index:251695104">
            <v:textbox>
              <w:txbxContent>
                <w:p w:rsidR="00D91F52" w:rsidRDefault="00A1278F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实验室与设备管理处</w:t>
                  </w:r>
                  <w:r w:rsidR="00A847DE"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、</w:t>
                  </w:r>
                  <w:r>
                    <w:rPr>
                      <w:rFonts w:asciiTheme="minorEastAsia" w:hAnsiTheme="minorEastAsia" w:cstheme="minorEastAsia" w:hint="eastAsia"/>
                      <w:color w:val="000000"/>
                      <w:szCs w:val="21"/>
                    </w:rPr>
                    <w:t>校内三名副高职称以上相关专业人员、项目负责人、仪器设备管理人员、供应商</w:t>
                  </w:r>
                </w:p>
              </w:txbxContent>
            </v:textbox>
          </v:rect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2174" type="#_x0000_t32" style="position:absolute;margin-left:132.7pt;margin-top:12.6pt;width:.2pt;height:55.35pt;flip:x;z-index:251762688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250" type="#_x0000_t32" style="position:absolute;margin-left:37.4pt;margin-top:1.45pt;width:0;height:50.9pt;z-index:253954048" o:connectortype="straight">
            <v:stroke endarrow="block"/>
          </v:shape>
        </w:pict>
      </w:r>
      <w:r>
        <w:rPr>
          <w:b/>
          <w:sz w:val="24"/>
          <w:szCs w:val="24"/>
        </w:rPr>
        <w:pict>
          <v:shape id="_x0000_s2145" type="#_x0000_t32" style="position:absolute;margin-left:250.15pt;margin-top:9.5pt;width:.25pt;height:43.4pt;z-index:251738112">
            <v:stroke endarrow="block"/>
          </v:shape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2146" type="#_x0000_t32" style="position:absolute;margin-left:392.9pt;margin-top:4.95pt;width:0;height:16.75pt;z-index:251739136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s2175" style="position:absolute;margin-left:14.55pt;margin-top:4.85pt;width:447pt;height:20.25pt;z-index:251763712">
            <v:textbox>
              <w:txbxContent>
                <w:p w:rsidR="00D91F52" w:rsidRDefault="00A1278F">
                  <w:pPr>
                    <w:jc w:val="center"/>
                  </w:pPr>
                  <w:r>
                    <w:t>验收合格</w:t>
                  </w:r>
                </w:p>
              </w:txbxContent>
            </v:textbox>
          </v:rect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2186" type="#_x0000_t32" style="position:absolute;margin-left:234.15pt;margin-top:10.05pt;width:.05pt;height:13.5pt;z-index:251773952" o:connectortype="straight">
            <v:stroke endarrow="block"/>
          </v:shape>
        </w:pict>
      </w:r>
    </w:p>
    <w:p w:rsidR="00D91F52" w:rsidRDefault="001645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s2101" style="position:absolute;margin-left:9.55pt;margin-top:7.95pt;width:454.5pt;height:69.5pt;z-index:251700224">
            <v:textbox>
              <w:txbxContent>
                <w:p w:rsidR="00D91F52" w:rsidRDefault="00A1278F" w:rsidP="00302178">
                  <w:pPr>
                    <w:ind w:left="2310" w:hangingChars="1100" w:hanging="2310"/>
                  </w:pPr>
                  <w:r>
                    <w:rPr>
                      <w:rFonts w:hint="eastAsia"/>
                    </w:rPr>
                    <w:t>总金额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万元以下</w:t>
                  </w:r>
                  <w:r>
                    <w:t>项目：</w:t>
                  </w:r>
                  <w:r>
                    <w:rPr>
                      <w:rFonts w:hint="eastAsia"/>
                    </w:rPr>
                    <w:t>项目负责人将所有验收资料</w:t>
                  </w:r>
                  <w:r w:rsidR="00302178">
                    <w:t>原件自行保存归档</w:t>
                  </w:r>
                  <w:r w:rsidR="00302178">
                    <w:rPr>
                      <w:rFonts w:hint="eastAsia"/>
                    </w:rPr>
                    <w:t>，属固定资产的货物，按</w:t>
                  </w:r>
                  <w:proofErr w:type="gramStart"/>
                  <w:r w:rsidR="00302178">
                    <w:rPr>
                      <w:rFonts w:hint="eastAsia"/>
                    </w:rPr>
                    <w:t>学校国</w:t>
                  </w:r>
                  <w:proofErr w:type="gramEnd"/>
                  <w:r w:rsidR="00302178">
                    <w:rPr>
                      <w:rFonts w:hint="eastAsia"/>
                    </w:rPr>
                    <w:t>定资产管理办法</w:t>
                  </w:r>
                  <w:proofErr w:type="gramStart"/>
                  <w:r w:rsidR="00302178">
                    <w:rPr>
                      <w:rFonts w:hint="eastAsia"/>
                    </w:rPr>
                    <w:t>办理报增手续</w:t>
                  </w:r>
                  <w:proofErr w:type="gramEnd"/>
                  <w:r w:rsidR="00302178">
                    <w:rPr>
                      <w:rFonts w:hint="eastAsia"/>
                    </w:rPr>
                    <w:t>。</w:t>
                  </w:r>
                </w:p>
                <w:p w:rsidR="00D91F52" w:rsidRDefault="00A1278F" w:rsidP="00302178">
                  <w:pPr>
                    <w:ind w:left="2100" w:hangingChars="1000" w:hanging="2100"/>
                    <w:rPr>
                      <w:rFonts w:asciiTheme="minorEastAsia" w:hAnsiTheme="minorEastAsia" w:cs="宋体"/>
                      <w:bCs/>
                      <w:color w:val="000000"/>
                      <w:szCs w:val="21"/>
                    </w:rPr>
                  </w:pPr>
                  <w:r>
                    <w:t>总金额</w:t>
                  </w:r>
                  <w:r w:rsidR="002F6289">
                    <w:rPr>
                      <w:rFonts w:hint="eastAsia"/>
                    </w:rPr>
                    <w:t>3-2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万元项目：《</w:t>
                  </w:r>
                  <w:r>
                    <w:rPr>
                      <w:rFonts w:hint="eastAsia"/>
                      <w:bCs/>
                    </w:rPr>
                    <w:t>广东工业大学固定资产验收报告</w:t>
                  </w:r>
                  <w:r w:rsidR="00302178">
                    <w:rPr>
                      <w:rFonts w:hint="eastAsia"/>
                    </w:rPr>
                    <w:t>》原件交</w:t>
                  </w:r>
                  <w:r>
                    <w:rPr>
                      <w:rFonts w:hint="eastAsia"/>
                    </w:rPr>
                    <w:t>实验室与设备管理处。其余验收资料原件</w:t>
                  </w:r>
                  <w:r w:rsidR="00302178">
                    <w:rPr>
                      <w:rFonts w:hint="eastAsia"/>
                    </w:rPr>
                    <w:t>由</w:t>
                  </w:r>
                  <w:r>
                    <w:rPr>
                      <w:rFonts w:hint="eastAsia"/>
                    </w:rPr>
                    <w:t>项目负责人</w:t>
                  </w:r>
                  <w:r w:rsidR="00302178">
                    <w:rPr>
                      <w:rFonts w:hint="eastAsia"/>
                    </w:rPr>
                    <w:t>自行保管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D91F52" w:rsidRDefault="00A1278F">
                  <w:r>
                    <w:rPr>
                      <w:rFonts w:asciiTheme="minorEastAsia" w:hAnsiTheme="minorEastAsia" w:cs="宋体" w:hint="eastAsia"/>
                      <w:bCs/>
                      <w:color w:val="000000"/>
                      <w:szCs w:val="21"/>
                    </w:rPr>
                    <w:t>总金额50万元以上项目：验收所有资料于实验室与设备管理处原件存档。</w:t>
                  </w:r>
                </w:p>
              </w:txbxContent>
            </v:textbox>
          </v:rect>
        </w:pict>
      </w: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D91F52">
      <w:pPr>
        <w:jc w:val="left"/>
        <w:rPr>
          <w:b/>
          <w:sz w:val="24"/>
          <w:szCs w:val="24"/>
        </w:rPr>
      </w:pPr>
    </w:p>
    <w:p w:rsidR="00D91F52" w:rsidRDefault="00A1278F" w:rsidP="00510097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所有大型仪器设备必须提交《广东工业大学仪器设备指标验收报告》。对于在采购</w:t>
      </w:r>
      <w:r>
        <w:rPr>
          <w:rFonts w:hint="eastAsia"/>
          <w:b/>
          <w:bCs/>
          <w:sz w:val="18"/>
          <w:szCs w:val="18"/>
        </w:rPr>
        <w:t>合同中对仪器设备技术性能指标参数有特别要求的</w:t>
      </w:r>
      <w:r>
        <w:rPr>
          <w:rFonts w:hint="eastAsia"/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万元以下设备，</w:t>
      </w:r>
      <w:r>
        <w:rPr>
          <w:rFonts w:hint="eastAsia"/>
          <w:b/>
          <w:sz w:val="18"/>
          <w:szCs w:val="18"/>
        </w:rPr>
        <w:t>也需要提交《广东工业大学仪器设备指标验收报告》。</w:t>
      </w:r>
    </w:p>
    <w:p w:rsidR="00D91F52" w:rsidRDefault="00A1278F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2.</w:t>
      </w:r>
      <w:r>
        <w:rPr>
          <w:rFonts w:hint="eastAsia"/>
          <w:b/>
          <w:sz w:val="18"/>
          <w:szCs w:val="18"/>
        </w:rPr>
        <w:t>因使用单位延期验收仪器设备而未向实验室与设备管理处备案，或验收未通过时使用单位私自使用、违规操作所造成的任何问题，由使用单位及项目负责人承担一切后果。</w:t>
      </w:r>
      <w:bookmarkStart w:id="0" w:name="_GoBack"/>
      <w:bookmarkEnd w:id="0"/>
    </w:p>
    <w:sectPr w:rsidR="00D91F52" w:rsidSect="00D9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B2A" w:rsidRDefault="00170B2A" w:rsidP="00BA4211">
      <w:r>
        <w:separator/>
      </w:r>
    </w:p>
  </w:endnote>
  <w:endnote w:type="continuationSeparator" w:id="0">
    <w:p w:rsidR="00170B2A" w:rsidRDefault="00170B2A" w:rsidP="00BA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B2A" w:rsidRDefault="00170B2A" w:rsidP="00BA4211">
      <w:r>
        <w:separator/>
      </w:r>
    </w:p>
  </w:footnote>
  <w:footnote w:type="continuationSeparator" w:id="0">
    <w:p w:rsidR="00170B2A" w:rsidRDefault="00170B2A" w:rsidP="00BA4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37"/>
    <w:rsid w:val="00013B5B"/>
    <w:rsid w:val="000179FD"/>
    <w:rsid w:val="0002755E"/>
    <w:rsid w:val="0005064D"/>
    <w:rsid w:val="00051211"/>
    <w:rsid w:val="00135A4D"/>
    <w:rsid w:val="001645D9"/>
    <w:rsid w:val="00170B2A"/>
    <w:rsid w:val="001A1EDB"/>
    <w:rsid w:val="001C1978"/>
    <w:rsid w:val="001D338A"/>
    <w:rsid w:val="001F1174"/>
    <w:rsid w:val="002056DA"/>
    <w:rsid w:val="00217570"/>
    <w:rsid w:val="00235D86"/>
    <w:rsid w:val="002839C6"/>
    <w:rsid w:val="002F4B2A"/>
    <w:rsid w:val="002F6289"/>
    <w:rsid w:val="00302178"/>
    <w:rsid w:val="003138A1"/>
    <w:rsid w:val="00347A02"/>
    <w:rsid w:val="00386591"/>
    <w:rsid w:val="003A474D"/>
    <w:rsid w:val="00444798"/>
    <w:rsid w:val="00447B91"/>
    <w:rsid w:val="0049174B"/>
    <w:rsid w:val="00505B37"/>
    <w:rsid w:val="00510097"/>
    <w:rsid w:val="00525BEB"/>
    <w:rsid w:val="0057722C"/>
    <w:rsid w:val="005E1E7D"/>
    <w:rsid w:val="00603AB2"/>
    <w:rsid w:val="00661961"/>
    <w:rsid w:val="006C4572"/>
    <w:rsid w:val="006E3B4B"/>
    <w:rsid w:val="0071715D"/>
    <w:rsid w:val="00745F8E"/>
    <w:rsid w:val="007C5406"/>
    <w:rsid w:val="007E0524"/>
    <w:rsid w:val="009020A7"/>
    <w:rsid w:val="00942EF2"/>
    <w:rsid w:val="00A07F5F"/>
    <w:rsid w:val="00A1278F"/>
    <w:rsid w:val="00A847DE"/>
    <w:rsid w:val="00A9201C"/>
    <w:rsid w:val="00B10CBC"/>
    <w:rsid w:val="00BA4211"/>
    <w:rsid w:val="00C42BFC"/>
    <w:rsid w:val="00CA085F"/>
    <w:rsid w:val="00CA4A54"/>
    <w:rsid w:val="00D52B2D"/>
    <w:rsid w:val="00D91F52"/>
    <w:rsid w:val="00DE0090"/>
    <w:rsid w:val="00E30A70"/>
    <w:rsid w:val="00E636BB"/>
    <w:rsid w:val="00EB264C"/>
    <w:rsid w:val="00EC5F2D"/>
    <w:rsid w:val="00EF0765"/>
    <w:rsid w:val="00F32123"/>
    <w:rsid w:val="00F544A3"/>
    <w:rsid w:val="00F81BF9"/>
    <w:rsid w:val="00FA4DF1"/>
    <w:rsid w:val="2A250211"/>
    <w:rsid w:val="44114551"/>
    <w:rsid w:val="59B133D4"/>
    <w:rsid w:val="5C13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2"/>
      <o:rules v:ext="edit">
        <o:r id="V:Rule34" type="connector" idref="#_x0000_s2256"/>
        <o:r id="V:Rule35" type="connector" idref="#_x0000_s2174"/>
        <o:r id="V:Rule36" type="connector" idref="#_x0000_s2242"/>
        <o:r id="V:Rule37" type="connector" idref="#_x0000_s2145"/>
        <o:r id="V:Rule38" type="connector" idref="#_x0000_s2244"/>
        <o:r id="V:Rule39" type="connector" idref="#_x0000_s2253"/>
        <o:r id="V:Rule40" type="connector" idref="#_x0000_s2237"/>
        <o:r id="V:Rule41" type="connector" idref="#_x0000_s2180"/>
        <o:r id="V:Rule42" type="connector" idref="#_x0000_s2241"/>
        <o:r id="V:Rule43" type="connector" idref="#_x0000_s2178"/>
        <o:r id="V:Rule44" type="connector" idref="#_x0000_s2181"/>
        <o:r id="V:Rule45" type="connector" idref="#_x0000_s2254"/>
        <o:r id="V:Rule46" type="connector" idref="#_x0000_s2243"/>
        <o:r id="V:Rule47" type="connector" idref="#_x0000_s2235"/>
        <o:r id="V:Rule48" type="connector" idref="#_x0000_s2239"/>
        <o:r id="V:Rule49" type="connector" idref="#_x0000_s2185"/>
        <o:r id="V:Rule50" type="connector" idref="#_x0000_s2258"/>
        <o:r id="V:Rule51" type="connector" idref="#_x0000_s2146"/>
        <o:r id="V:Rule52" type="connector" idref="#_x0000_s2177"/>
        <o:r id="V:Rule53" type="connector" idref="#_x0000_s2246"/>
        <o:r id="V:Rule54" type="connector" idref="#_x0000_s2248"/>
        <o:r id="V:Rule55" type="connector" idref="#_x0000_s2255"/>
        <o:r id="V:Rule56" type="connector" idref="#_x0000_s2176"/>
        <o:r id="V:Rule57" type="connector" idref="#_x0000_s2236"/>
        <o:r id="V:Rule58" type="connector" idref="#_x0000_s2245"/>
        <o:r id="V:Rule59" type="connector" idref="#_x0000_s2247"/>
        <o:r id="V:Rule60" type="connector" idref="#_x0000_s2259"/>
        <o:r id="V:Rule62" type="connector" idref="#_x0000_s2240"/>
        <o:r id="V:Rule63" type="connector" idref="#_x0000_s2249"/>
        <o:r id="V:Rule64" type="connector" idref="#_x0000_s2250"/>
        <o:r id="V:Rule65" type="connector" idref="#_x0000_s2186"/>
        <o:r id="V:Rule66" type="connector" idref="#_x0000_s2234"/>
        <o:r id="V:Rule68" type="connector" idref="#_x0000_s2261"/>
        <o:r id="V:Rule70" type="connector" idref="#_x0000_s22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1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1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91F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91F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92"/>
    <customShpInfo spid="_x0000_s2187"/>
    <customShpInfo spid="_x0000_s2199"/>
    <customShpInfo spid="_x0000_s2200"/>
    <customShpInfo spid="_x0000_s2191"/>
    <customShpInfo spid="_x0000_s2189"/>
    <customShpInfo spid="_x0000_s2203"/>
    <customShpInfo spid="_x0000_s2202"/>
    <customShpInfo spid="_x0000_s2201"/>
    <customShpInfo spid="_x0000_s2196"/>
    <customShpInfo spid="_x0000_s2194"/>
    <customShpInfo spid="_x0000_s2193"/>
    <customShpInfo spid="_x0000_s2208"/>
    <customShpInfo spid="_x0000_s2207"/>
    <customShpInfo spid="_x0000_s2219"/>
    <customShpInfo spid="_x0000_s2050"/>
    <customShpInfo spid="_x0000_s2206"/>
    <customShpInfo spid="_x0000_s2198"/>
    <customShpInfo spid="_x0000_s2209"/>
    <customShpInfo spid="_x0000_s2210"/>
    <customShpInfo spid="_x0000_s2214"/>
    <customShpInfo spid="_x0000_s2211"/>
    <customShpInfo spid="_x0000_s2122"/>
    <customShpInfo spid="_x0000_s2062"/>
    <customShpInfo spid="_x0000_s2125"/>
    <customShpInfo spid="_x0000_s2213"/>
    <customShpInfo spid="_x0000_s2212"/>
    <customShpInfo spid="_x0000_s2228"/>
    <customShpInfo spid="_x0000_s2166"/>
    <customShpInfo spid="_x0000_s2220"/>
    <customShpInfo spid="_x0000_s2216"/>
    <customShpInfo spid="_x0000_s2230"/>
    <customShpInfo spid="_x0000_s2229"/>
    <customShpInfo spid="_x0000_s2077"/>
    <customShpInfo spid="_x0000_s2222"/>
    <customShpInfo spid="_x0000_s2181"/>
    <customShpInfo spid="_x0000_s2180"/>
    <customShpInfo spid="_x0000_s2170"/>
    <customShpInfo spid="_x0000_s2169"/>
    <customShpInfo spid="_x0000_s2172"/>
    <customShpInfo spid="_x0000_s2185"/>
    <customShpInfo spid="_x0000_s2178"/>
    <customShpInfo spid="_x0000_s2177"/>
    <customShpInfo spid="_x0000_s2176"/>
    <customShpInfo spid="_x0000_s2173"/>
    <customShpInfo spid="_x0000_s2231"/>
    <customShpInfo spid="_x0000_s2089"/>
    <customShpInfo spid="_x0000_s2091"/>
    <customShpInfo spid="_x0000_s2174"/>
    <customShpInfo spid="_x0000_s2232"/>
    <customShpInfo spid="_x0000_s2145"/>
    <customShpInfo spid="_x0000_s2146"/>
    <customShpInfo spid="_x0000_s2175"/>
    <customShpInfo spid="_x0000_s2186"/>
    <customShpInfo spid="_x0000_s2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2017-03-08T01:57:00Z</dcterms:created>
  <dcterms:modified xsi:type="dcterms:W3CDTF">2017-05-12T05:50:00Z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